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  <w:szCs w:val="32"/>
        </w:rPr>
        <w:t>工会法人资格变更所需材料</w:t>
      </w:r>
    </w:p>
    <w:p/>
    <w:p>
      <w:pPr>
        <w:numPr>
          <w:ilvl w:val="0"/>
          <w:numId w:val="1"/>
        </w:numPr>
      </w:pPr>
      <w:r>
        <w:rPr>
          <w:rFonts w:hint="eastAsia"/>
        </w:rPr>
        <w:t>乡镇、街道总工会变更批复文件（原件或复印件）四份</w:t>
      </w:r>
    </w:p>
    <w:p/>
    <w:p/>
    <w:p>
      <w:pPr>
        <w:numPr>
          <w:ilvl w:val="0"/>
          <w:numId w:val="1"/>
        </w:numPr>
      </w:pPr>
      <w:r>
        <w:rPr>
          <w:rFonts w:hint="eastAsia"/>
        </w:rPr>
        <w:t>工会法人资格变更登记表（在基层工会意见栏盖单位公章，上级工会审查意见栏盖上级工会章），一式三份，正面一寸彩照三张。</w:t>
      </w:r>
    </w:p>
    <w:p/>
    <w:p/>
    <w:p>
      <w:pPr>
        <w:numPr>
          <w:ilvl w:val="0"/>
          <w:numId w:val="1"/>
        </w:numPr>
      </w:pPr>
      <w:r>
        <w:rPr>
          <w:rFonts w:hint="eastAsia"/>
        </w:rPr>
        <w:t>现任工会主席身份证复印件四份，如代办，代表人身份证复印件一份</w:t>
      </w:r>
    </w:p>
    <w:p>
      <w:pPr>
        <w:numPr>
          <w:numId w:val="0"/>
        </w:numPr>
      </w:pP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8201"/>
    <w:multiLevelType w:val="singleLevel"/>
    <w:tmpl w:val="596582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49"/>
    <w:rsid w:val="000A0A49"/>
    <w:rsid w:val="004D0100"/>
    <w:rsid w:val="00506C07"/>
    <w:rsid w:val="006E1E23"/>
    <w:rsid w:val="00871E3D"/>
    <w:rsid w:val="00983C54"/>
    <w:rsid w:val="00D164CD"/>
    <w:rsid w:val="00ED7941"/>
    <w:rsid w:val="00F14588"/>
    <w:rsid w:val="00F5533C"/>
    <w:rsid w:val="0BE26190"/>
    <w:rsid w:val="2B6171BC"/>
    <w:rsid w:val="3BB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2018-09-21T07:51:40Z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